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D223" w14:textId="2F36635D" w:rsidR="007237AC" w:rsidRPr="007237AC" w:rsidRDefault="007237AC" w:rsidP="0068532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Последствия </w:t>
      </w:r>
      <w:bookmarkStart w:id="0" w:name="_GoBack"/>
      <w:bookmarkEnd w:id="0"/>
      <w:r>
        <w:rPr>
          <w:rFonts w:ascii="Roboto" w:hAnsi="Roboto"/>
          <w:color w:val="333333"/>
        </w:rPr>
        <w:t>судимости</w:t>
      </w:r>
    </w:p>
    <w:p w14:paraId="16C7B191" w14:textId="0C7D4D6B" w:rsidR="007237AC" w:rsidRDefault="007237AC" w:rsidP="0072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ч. 1 ст. 86 УК РФ содержится положение, согласно которому л</w:t>
      </w:r>
      <w:r w:rsidRPr="0072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</w:t>
      </w:r>
    </w:p>
    <w:p w14:paraId="727C578B" w14:textId="556E0685" w:rsidR="007237AC" w:rsidRDefault="007237AC" w:rsidP="007237AC">
      <w:pPr>
        <w:spacing w:after="0" w:line="240" w:lineRule="auto"/>
        <w:ind w:firstLine="709"/>
        <w:jc w:val="both"/>
        <w:rPr>
          <w:rFonts w:ascii="Roboto" w:hAnsi="Roboto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последствия влечет наличие судимости?</w:t>
      </w:r>
    </w:p>
    <w:p w14:paraId="6220A5EF" w14:textId="77777777" w:rsidR="007237AC" w:rsidRDefault="00685326" w:rsidP="00723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Судимость порождает специфические отношения осужденного с государством: в случае привлечения</w:t>
      </w:r>
      <w:r w:rsidR="007237AC">
        <w:rPr>
          <w:rFonts w:ascii="Roboto" w:hAnsi="Roboto"/>
          <w:color w:val="333333"/>
        </w:rPr>
        <w:t xml:space="preserve"> лица </w:t>
      </w:r>
      <w:r>
        <w:rPr>
          <w:rFonts w:ascii="Roboto" w:hAnsi="Roboto"/>
          <w:color w:val="333333"/>
        </w:rPr>
        <w:t xml:space="preserve">к уголовной ответственности за новое </w:t>
      </w:r>
      <w:proofErr w:type="gramStart"/>
      <w:r>
        <w:rPr>
          <w:rFonts w:ascii="Roboto" w:hAnsi="Roboto"/>
          <w:color w:val="333333"/>
        </w:rPr>
        <w:t>преступление  факт</w:t>
      </w:r>
      <w:proofErr w:type="gramEnd"/>
      <w:r>
        <w:rPr>
          <w:rFonts w:ascii="Roboto" w:hAnsi="Roboto"/>
          <w:color w:val="333333"/>
        </w:rPr>
        <w:t xml:space="preserve"> судимости  станет отягчающим обстоятельством</w:t>
      </w:r>
      <w:r w:rsidR="007237AC">
        <w:rPr>
          <w:rFonts w:ascii="Roboto" w:hAnsi="Roboto"/>
          <w:color w:val="333333"/>
        </w:rPr>
        <w:t xml:space="preserve"> и</w:t>
      </w:r>
      <w:r>
        <w:rPr>
          <w:rFonts w:ascii="Roboto" w:hAnsi="Roboto"/>
          <w:color w:val="333333"/>
        </w:rPr>
        <w:t xml:space="preserve"> наказание  будет строже.  </w:t>
      </w:r>
    </w:p>
    <w:p w14:paraId="42B54C4A" w14:textId="15AA0B21" w:rsidR="00685326" w:rsidRDefault="007237AC" w:rsidP="00723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Кроме того, н</w:t>
      </w:r>
      <w:r w:rsidR="00685326">
        <w:rPr>
          <w:rFonts w:ascii="Roboto" w:hAnsi="Roboto"/>
          <w:color w:val="333333"/>
        </w:rPr>
        <w:t xml:space="preserve">аличие </w:t>
      </w:r>
      <w:r>
        <w:rPr>
          <w:rFonts w:ascii="Roboto" w:hAnsi="Roboto"/>
          <w:color w:val="333333"/>
        </w:rPr>
        <w:t xml:space="preserve">у лица </w:t>
      </w:r>
      <w:r w:rsidR="00685326">
        <w:rPr>
          <w:rFonts w:ascii="Roboto" w:hAnsi="Roboto"/>
          <w:color w:val="333333"/>
        </w:rPr>
        <w:t xml:space="preserve">непогашенной судимости влияет на </w:t>
      </w:r>
      <w:proofErr w:type="gramStart"/>
      <w:r w:rsidR="00685326">
        <w:rPr>
          <w:rFonts w:ascii="Roboto" w:hAnsi="Roboto"/>
          <w:color w:val="333333"/>
        </w:rPr>
        <w:t>выбор  исправительного</w:t>
      </w:r>
      <w:proofErr w:type="gramEnd"/>
      <w:r w:rsidR="00685326">
        <w:rPr>
          <w:rFonts w:ascii="Roboto" w:hAnsi="Roboto"/>
          <w:color w:val="333333"/>
        </w:rPr>
        <w:t xml:space="preserve"> учреждения для отбывания вновь назначенного наказания, </w:t>
      </w:r>
      <w:r>
        <w:rPr>
          <w:rFonts w:ascii="Roboto" w:hAnsi="Roboto"/>
          <w:color w:val="333333"/>
        </w:rPr>
        <w:t xml:space="preserve">а также </w:t>
      </w:r>
      <w:r w:rsidR="00685326">
        <w:rPr>
          <w:rFonts w:ascii="Roboto" w:hAnsi="Roboto"/>
          <w:color w:val="333333"/>
        </w:rPr>
        <w:t xml:space="preserve">является квалифицирующим признаком конкретных составов преступления. </w:t>
      </w:r>
    </w:p>
    <w:p w14:paraId="403C7C76" w14:textId="43520BE4" w:rsidR="00685326" w:rsidRDefault="00586799" w:rsidP="00D540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Имеющее судимость лицо </w:t>
      </w:r>
      <w:r w:rsidR="00685326">
        <w:rPr>
          <w:rFonts w:ascii="Roboto" w:hAnsi="Roboto"/>
          <w:color w:val="333333"/>
        </w:rPr>
        <w:t xml:space="preserve">с ограничениями при осуществлении трудовой и предпринимательской деятельности, в частности, связанной с образованием, воспитанием, медицинским и социальным обслуживанием несовершеннолетних, реализации избирательных прав, он не сможет стать опекуном и усыновителем, </w:t>
      </w:r>
      <w:proofErr w:type="gramStart"/>
      <w:r w:rsidR="00685326">
        <w:rPr>
          <w:rFonts w:ascii="Roboto" w:hAnsi="Roboto"/>
          <w:color w:val="333333"/>
        </w:rPr>
        <w:t>получить  лицензию</w:t>
      </w:r>
      <w:proofErr w:type="gramEnd"/>
      <w:r w:rsidR="00685326">
        <w:rPr>
          <w:rFonts w:ascii="Roboto" w:hAnsi="Roboto"/>
          <w:color w:val="333333"/>
        </w:rPr>
        <w:t xml:space="preserve"> на оружие и  др.</w:t>
      </w:r>
      <w:r w:rsidR="00D540B6" w:rsidRPr="00D540B6">
        <w:rPr>
          <w:rFonts w:ascii="Roboto" w:hAnsi="Roboto"/>
          <w:color w:val="333333"/>
        </w:rPr>
        <w:t xml:space="preserve"> </w:t>
      </w:r>
      <w:r w:rsidR="00D540B6">
        <w:rPr>
          <w:rFonts w:ascii="Roboto" w:hAnsi="Roboto"/>
          <w:color w:val="333333"/>
        </w:rPr>
        <w:t>Лицо, имевшее судимости,  не может занимать  государственные  должности судей, государственных органов, осуществляющих  правоохранительные функции.</w:t>
      </w:r>
    </w:p>
    <w:p w14:paraId="0FF813F0" w14:textId="76B62CB7" w:rsidR="00D540B6" w:rsidRDefault="00D540B6" w:rsidP="00D540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Ограничения касаются большинства выборных должностей.  Гражданин с судимостью не </w:t>
      </w:r>
      <w:proofErr w:type="gramStart"/>
      <w:r>
        <w:rPr>
          <w:rFonts w:ascii="Roboto" w:hAnsi="Roboto"/>
          <w:color w:val="333333"/>
        </w:rPr>
        <w:t>может  быть</w:t>
      </w:r>
      <w:proofErr w:type="gramEnd"/>
      <w:r>
        <w:rPr>
          <w:rFonts w:ascii="Roboto" w:hAnsi="Roboto"/>
          <w:color w:val="333333"/>
        </w:rPr>
        <w:t xml:space="preserve"> депутатом, членом государственных квалификационных комиссий, арбитражей и, разумеется, президентом страны.</w:t>
      </w:r>
    </w:p>
    <w:p w14:paraId="6B7FA2F1" w14:textId="1A1A14C0" w:rsidR="00685326" w:rsidRDefault="00685326" w:rsidP="00723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Такие ограничения в правах устанавливаются на законодательном уровне.</w:t>
      </w:r>
    </w:p>
    <w:p w14:paraId="579934CB" w14:textId="1E2372A5" w:rsidR="00685326" w:rsidRDefault="00685326" w:rsidP="00723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Однако </w:t>
      </w:r>
      <w:proofErr w:type="gramStart"/>
      <w:r>
        <w:rPr>
          <w:rFonts w:ascii="Roboto" w:hAnsi="Roboto"/>
          <w:color w:val="333333"/>
        </w:rPr>
        <w:t>судимость  считается</w:t>
      </w:r>
      <w:proofErr w:type="gramEnd"/>
      <w:r>
        <w:rPr>
          <w:rFonts w:ascii="Roboto" w:hAnsi="Roboto"/>
          <w:color w:val="333333"/>
        </w:rPr>
        <w:t xml:space="preserve"> основанием для отказа в приеме на работу не всегда, а лишь в предусмотренных законом случаях. </w:t>
      </w:r>
    </w:p>
    <w:p w14:paraId="2B8B3B45" w14:textId="2FEB268E" w:rsidR="00685326" w:rsidRDefault="00685326" w:rsidP="007237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Работодатель может узнать о наличии судимости (ее отсутствии) из </w:t>
      </w:r>
      <w:proofErr w:type="gramStart"/>
      <w:r>
        <w:rPr>
          <w:rFonts w:ascii="Roboto" w:hAnsi="Roboto"/>
          <w:color w:val="333333"/>
        </w:rPr>
        <w:t>справки,  которая</w:t>
      </w:r>
      <w:proofErr w:type="gramEnd"/>
      <w:r>
        <w:rPr>
          <w:rFonts w:ascii="Roboto" w:hAnsi="Roboto"/>
          <w:color w:val="333333"/>
        </w:rPr>
        <w:t xml:space="preserve"> выдается Главным информационным центром территориальных органов МВД России.  Обратиться за справкой может только работник или его уполномоченный представитель. Работодатель вправе запросить её у работника, только если закон запрещает ему принимать на работу граждан с судимостью. Если такой </w:t>
      </w:r>
      <w:proofErr w:type="gramStart"/>
      <w:r>
        <w:rPr>
          <w:rFonts w:ascii="Roboto" w:hAnsi="Roboto"/>
          <w:color w:val="333333"/>
        </w:rPr>
        <w:t>запрет  не</w:t>
      </w:r>
      <w:proofErr w:type="gramEnd"/>
      <w:r>
        <w:rPr>
          <w:rFonts w:ascii="Roboto" w:hAnsi="Roboto"/>
          <w:color w:val="333333"/>
        </w:rPr>
        <w:t xml:space="preserve"> установлен, то требования работодателя предоставить справку  и  отказ в приеме на работу из-за судимости будут являться незаконными  и  могут быть обжалованы  в трудовую инспекцию или в суд.</w:t>
      </w:r>
    </w:p>
    <w:p w14:paraId="6B4B43D8" w14:textId="799C9580" w:rsidR="000D4ACA" w:rsidRDefault="000D4ACA" w:rsidP="000D4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lang w:val="en-US"/>
        </w:rPr>
      </w:pPr>
      <w:r>
        <w:rPr>
          <w:rFonts w:ascii="Roboto" w:hAnsi="Roboto"/>
          <w:color w:val="333333"/>
          <w:lang w:val="en-US"/>
        </w:rPr>
        <w:t xml:space="preserve"> </w:t>
      </w:r>
    </w:p>
    <w:p w14:paraId="07204D9C" w14:textId="7D4E01C1" w:rsidR="000D4ACA" w:rsidRDefault="000D4ACA" w:rsidP="000D4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lang w:val="en-US"/>
        </w:rPr>
      </w:pPr>
    </w:p>
    <w:p w14:paraId="34A65023" w14:textId="55A50DFA" w:rsidR="000D4ACA" w:rsidRPr="000D4ACA" w:rsidRDefault="000D4ACA" w:rsidP="000D4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proofErr w:type="spellStart"/>
      <w:proofErr w:type="gramStart"/>
      <w:r>
        <w:rPr>
          <w:rFonts w:ascii="Roboto" w:hAnsi="Roboto"/>
          <w:color w:val="333333"/>
        </w:rPr>
        <w:t>Ст.помощник</w:t>
      </w:r>
      <w:proofErr w:type="spellEnd"/>
      <w:proofErr w:type="gramEnd"/>
      <w:r>
        <w:rPr>
          <w:rFonts w:ascii="Roboto" w:hAnsi="Roboto"/>
          <w:color w:val="333333"/>
        </w:rPr>
        <w:t xml:space="preserve"> прокурора Курского района                                                             Д.С. Авдеева</w:t>
      </w:r>
    </w:p>
    <w:p w14:paraId="745B33AC" w14:textId="77777777" w:rsidR="00D9761E" w:rsidRDefault="00D9761E"/>
    <w:sectPr w:rsidR="00D9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E"/>
    <w:rsid w:val="000D4ACA"/>
    <w:rsid w:val="00586799"/>
    <w:rsid w:val="00685326"/>
    <w:rsid w:val="007237AC"/>
    <w:rsid w:val="00D540B6"/>
    <w:rsid w:val="00D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C20A"/>
  <w15:chartTrackingRefBased/>
  <w15:docId w15:val="{D9B3F18B-794E-4835-B515-247B3E1A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Дерий</dc:creator>
  <cp:keywords/>
  <dc:description/>
  <cp:lastModifiedBy>Авдеева Дарья Сергеевна</cp:lastModifiedBy>
  <cp:revision>2</cp:revision>
  <dcterms:created xsi:type="dcterms:W3CDTF">2022-12-26T06:06:00Z</dcterms:created>
  <dcterms:modified xsi:type="dcterms:W3CDTF">2022-12-26T06:06:00Z</dcterms:modified>
</cp:coreProperties>
</file>