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2F42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</w:t>
      </w:r>
      <w:r w:rsidR="00CB6765">
        <w:rPr>
          <w:rFonts w:ascii="Times New Roman" w:hAnsi="Times New Roman" w:cs="Times New Roman"/>
          <w:sz w:val="28"/>
          <w:szCs w:val="28"/>
        </w:rPr>
        <w:t>18» августа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2022г.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CB6765">
        <w:rPr>
          <w:rFonts w:ascii="Times New Roman" w:hAnsi="Times New Roman" w:cs="Times New Roman"/>
          <w:sz w:val="28"/>
          <w:szCs w:val="28"/>
        </w:rPr>
        <w:t>№ 49/1</w:t>
      </w:r>
    </w:p>
    <w:p w:rsidR="00DD0314" w:rsidRPr="002F42A1" w:rsidRDefault="00DD0314" w:rsidP="002F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DD0314" w:rsidRPr="002F42A1">
        <w:rPr>
          <w:rStyle w:val="a5"/>
          <w:b w:val="0"/>
          <w:sz w:val="28"/>
          <w:szCs w:val="28"/>
        </w:rPr>
        <w:t xml:space="preserve"> адреса в ФИАС</w:t>
      </w:r>
    </w:p>
    <w:p w:rsidR="00E85487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8C7965" w:rsidRPr="002F42A1" w:rsidRDefault="008C7965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2F42A1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 w:line="276" w:lineRule="auto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CB6765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</w:t>
      </w:r>
      <w:r w:rsidR="00DD0314" w:rsidRPr="002F42A1">
        <w:rPr>
          <w:color w:val="000000"/>
          <w:sz w:val="28"/>
          <w:szCs w:val="28"/>
        </w:rPr>
        <w:t xml:space="preserve"> с кадастровым номером </w:t>
      </w:r>
      <w:r w:rsidR="008C7965" w:rsidRPr="002F42A1">
        <w:rPr>
          <w:color w:val="000000"/>
          <w:sz w:val="28"/>
          <w:szCs w:val="28"/>
        </w:rPr>
        <w:t>46:11:</w:t>
      </w:r>
      <w:r>
        <w:rPr>
          <w:color w:val="000000"/>
          <w:sz w:val="28"/>
          <w:szCs w:val="28"/>
        </w:rPr>
        <w:t>060701</w:t>
      </w:r>
      <w:r w:rsidR="008C7965" w:rsidRPr="002F42A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262 расположенное по адресу</w:t>
      </w:r>
      <w:r w:rsidR="00DD0314" w:rsidRPr="002F42A1">
        <w:rPr>
          <w:color w:val="000000"/>
          <w:sz w:val="28"/>
          <w:szCs w:val="28"/>
        </w:rPr>
        <w:t xml:space="preserve">: </w:t>
      </w:r>
      <w:r w:rsidR="00DD0314"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п. Камыши, д. 30, кв. 74.</w:t>
      </w:r>
      <w:bookmarkStart w:id="0" w:name="_GoBack"/>
      <w:bookmarkEnd w:id="0"/>
    </w:p>
    <w:p w:rsidR="00DD0314" w:rsidRPr="002F42A1" w:rsidRDefault="00DD0314" w:rsidP="002F42A1">
      <w:p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lastRenderedPageBreak/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0E4D4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314" w:rsidRPr="002F42A1" w:rsidRDefault="00DD0314" w:rsidP="000E4D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125E" w:rsidRPr="002F42A1" w:rsidRDefault="0012125E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204C99"/>
    <w:rsid w:val="002F42A1"/>
    <w:rsid w:val="003401BB"/>
    <w:rsid w:val="008C7965"/>
    <w:rsid w:val="00CB6765"/>
    <w:rsid w:val="00DD0314"/>
    <w:rsid w:val="00E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8</cp:revision>
  <cp:lastPrinted>2022-08-18T11:28:00Z</cp:lastPrinted>
  <dcterms:created xsi:type="dcterms:W3CDTF">2022-02-22T02:01:00Z</dcterms:created>
  <dcterms:modified xsi:type="dcterms:W3CDTF">2022-08-18T11:30:00Z</dcterms:modified>
</cp:coreProperties>
</file>