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95" w:rsidRDefault="00043395" w:rsidP="00043395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E423C5" w:rsidRPr="00E423C5" w:rsidRDefault="00043395" w:rsidP="0004339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Камышинского</w:t>
      </w:r>
      <w:proofErr w:type="spellEnd"/>
      <w:r>
        <w:rPr>
          <w:sz w:val="32"/>
          <w:szCs w:val="32"/>
        </w:rPr>
        <w:t xml:space="preserve"> сельсовета Курского района Курской области информирует о том, что на официальном </w:t>
      </w:r>
      <w:proofErr w:type="spellStart"/>
      <w:r>
        <w:rPr>
          <w:sz w:val="32"/>
          <w:szCs w:val="32"/>
        </w:rPr>
        <w:t>интернет-ресурсе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Объясняем.ру</w:t>
      </w:r>
      <w:proofErr w:type="spellEnd"/>
      <w:r>
        <w:rPr>
          <w:sz w:val="32"/>
          <w:szCs w:val="32"/>
        </w:rPr>
        <w:t>» и федеральной государственной информационной системе «Единый портал государственных и муниципальных услуг (функций)» создана информационно-аналитическая панель «Беженцам», в которой размещена информация по вопросам приема и всестороннего обеспечения граждан, прибывших с пострадавших территорий Украины, Донецкой Народной Республики и Луганской Народной Республики.</w:t>
      </w:r>
      <w:r w:rsidR="00E423C5" w:rsidRPr="00E423C5">
        <w:rPr>
          <w:sz w:val="32"/>
          <w:szCs w:val="32"/>
        </w:rPr>
        <w:t xml:space="preserve"> </w:t>
      </w:r>
    </w:p>
    <w:sectPr w:rsidR="00E423C5" w:rsidRPr="00E4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3"/>
    <w:rsid w:val="00043395"/>
    <w:rsid w:val="003C443D"/>
    <w:rsid w:val="00771B85"/>
    <w:rsid w:val="00A1601B"/>
    <w:rsid w:val="00E423C5"/>
    <w:rsid w:val="00E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C47"/>
  <w15:chartTrackingRefBased/>
  <w15:docId w15:val="{0973042D-E103-4FE3-AAC5-5D63DD49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2022-07-29T09:23:00Z</cp:lastPrinted>
  <dcterms:created xsi:type="dcterms:W3CDTF">2022-08-18T07:46:00Z</dcterms:created>
  <dcterms:modified xsi:type="dcterms:W3CDTF">2022-08-18T07:46:00Z</dcterms:modified>
</cp:coreProperties>
</file>