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67B" w:rsidRPr="00E20F02" w:rsidRDefault="007C767B" w:rsidP="007C767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 КАМЫШИНСКОГО С</w:t>
      </w:r>
      <w:r w:rsidRPr="00E20F02">
        <w:rPr>
          <w:rFonts w:ascii="Arial" w:hAnsi="Arial" w:cs="Arial"/>
          <w:b/>
          <w:sz w:val="32"/>
          <w:szCs w:val="32"/>
        </w:rPr>
        <w:t>ЕЛЬСОВЕТА</w:t>
      </w:r>
    </w:p>
    <w:p w:rsidR="007C767B" w:rsidRPr="00E20F02" w:rsidRDefault="007C767B" w:rsidP="007C767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КУРСКОГО РАЙОНА КУРСКОЙ </w:t>
      </w:r>
      <w:r w:rsidRPr="00E20F02">
        <w:rPr>
          <w:rFonts w:ascii="Arial" w:hAnsi="Arial" w:cs="Arial"/>
          <w:b/>
          <w:sz w:val="32"/>
          <w:szCs w:val="32"/>
        </w:rPr>
        <w:t>ОБЛАСТИ</w:t>
      </w:r>
    </w:p>
    <w:p w:rsidR="007C767B" w:rsidRPr="00E20F02" w:rsidRDefault="007C767B" w:rsidP="007C767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C767B" w:rsidRPr="00E20F02" w:rsidRDefault="007C767B" w:rsidP="007C767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20F02">
        <w:rPr>
          <w:rFonts w:ascii="Arial" w:hAnsi="Arial" w:cs="Arial"/>
          <w:b/>
          <w:sz w:val="32"/>
          <w:szCs w:val="32"/>
        </w:rPr>
        <w:t>П  О</w:t>
      </w:r>
      <w:proofErr w:type="gramEnd"/>
      <w:r w:rsidRPr="00E20F02">
        <w:rPr>
          <w:rFonts w:ascii="Arial" w:hAnsi="Arial" w:cs="Arial"/>
          <w:b/>
          <w:sz w:val="32"/>
          <w:szCs w:val="32"/>
        </w:rPr>
        <w:t>  С  Т  А  Н  О  В  Л  Е  Н  И  Е</w:t>
      </w:r>
    </w:p>
    <w:p w:rsidR="007C767B" w:rsidRPr="00E20F02" w:rsidRDefault="007C767B" w:rsidP="007C767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C767B" w:rsidRPr="00E20F02" w:rsidRDefault="007C767B" w:rsidP="007C767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20F02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20 мая</w:t>
      </w:r>
      <w:r>
        <w:rPr>
          <w:rFonts w:ascii="Arial" w:hAnsi="Arial" w:cs="Arial"/>
          <w:b/>
          <w:sz w:val="32"/>
          <w:szCs w:val="32"/>
        </w:rPr>
        <w:t xml:space="preserve"> 2022 года </w:t>
      </w:r>
      <w:r w:rsidRPr="00E20F02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25</w:t>
      </w:r>
    </w:p>
    <w:p w:rsidR="007C767B" w:rsidRPr="00E20F02" w:rsidRDefault="007C767B" w:rsidP="007C767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C767B" w:rsidRPr="00E20F02" w:rsidRDefault="007C767B" w:rsidP="007C767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20F02">
        <w:rPr>
          <w:rFonts w:ascii="Arial" w:hAnsi="Arial" w:cs="Arial"/>
          <w:b/>
          <w:sz w:val="32"/>
          <w:szCs w:val="32"/>
        </w:rPr>
        <w:t>Об</w:t>
      </w:r>
      <w:r>
        <w:rPr>
          <w:rFonts w:ascii="Arial" w:hAnsi="Arial" w:cs="Arial"/>
          <w:b/>
          <w:sz w:val="32"/>
          <w:szCs w:val="32"/>
        </w:rPr>
        <w:t xml:space="preserve"> установлении вида разрешенного</w:t>
      </w:r>
      <w:r w:rsidRPr="00E20F02">
        <w:rPr>
          <w:rFonts w:ascii="Arial" w:hAnsi="Arial" w:cs="Arial"/>
          <w:b/>
          <w:sz w:val="32"/>
          <w:szCs w:val="32"/>
        </w:rPr>
        <w:t xml:space="preserve"> использования</w:t>
      </w:r>
    </w:p>
    <w:p w:rsidR="007C767B" w:rsidRPr="00E20F02" w:rsidRDefault="007C767B" w:rsidP="007C767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20F02">
        <w:rPr>
          <w:rFonts w:ascii="Arial" w:hAnsi="Arial" w:cs="Arial"/>
          <w:b/>
          <w:sz w:val="32"/>
          <w:szCs w:val="32"/>
        </w:rPr>
        <w:t>земельного участка, расположенного по адресу:</w:t>
      </w:r>
    </w:p>
    <w:p w:rsidR="007C767B" w:rsidRPr="00E20F02" w:rsidRDefault="007C767B" w:rsidP="007C767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20F02">
        <w:rPr>
          <w:rFonts w:ascii="Arial" w:hAnsi="Arial" w:cs="Arial"/>
          <w:b/>
          <w:sz w:val="32"/>
          <w:szCs w:val="32"/>
        </w:rPr>
        <w:t xml:space="preserve">Курская область, Курский район, </w:t>
      </w:r>
      <w:proofErr w:type="spellStart"/>
      <w:r>
        <w:rPr>
          <w:rFonts w:ascii="Arial" w:hAnsi="Arial" w:cs="Arial"/>
          <w:b/>
          <w:sz w:val="32"/>
          <w:szCs w:val="32"/>
        </w:rPr>
        <w:t>Камыш</w:t>
      </w:r>
      <w:r w:rsidRPr="00E20F02">
        <w:rPr>
          <w:rFonts w:ascii="Arial" w:hAnsi="Arial" w:cs="Arial"/>
          <w:b/>
          <w:sz w:val="32"/>
          <w:szCs w:val="32"/>
        </w:rPr>
        <w:t>инский</w:t>
      </w:r>
      <w:proofErr w:type="spellEnd"/>
      <w:r w:rsidRPr="00E20F02">
        <w:rPr>
          <w:rFonts w:ascii="Arial" w:hAnsi="Arial" w:cs="Arial"/>
          <w:b/>
          <w:sz w:val="32"/>
          <w:szCs w:val="32"/>
        </w:rPr>
        <w:t xml:space="preserve"> сельсовет</w:t>
      </w:r>
      <w:r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b/>
          <w:sz w:val="32"/>
          <w:szCs w:val="32"/>
        </w:rPr>
        <w:t>с.Куркино</w:t>
      </w:r>
      <w:proofErr w:type="spellEnd"/>
      <w:r>
        <w:rPr>
          <w:rFonts w:ascii="Arial" w:hAnsi="Arial" w:cs="Arial"/>
          <w:b/>
          <w:sz w:val="32"/>
          <w:szCs w:val="32"/>
        </w:rPr>
        <w:t>.</w:t>
      </w:r>
    </w:p>
    <w:p w:rsidR="007C767B" w:rsidRPr="003061D8" w:rsidRDefault="007C767B" w:rsidP="007C767B">
      <w:pPr>
        <w:jc w:val="both"/>
        <w:rPr>
          <w:rFonts w:ascii="Arial" w:hAnsi="Arial" w:cs="Arial"/>
          <w:sz w:val="24"/>
          <w:szCs w:val="24"/>
        </w:rPr>
      </w:pPr>
      <w:r w:rsidRPr="00E20F02">
        <w:rPr>
          <w:rFonts w:ascii="Arial" w:hAnsi="Arial" w:cs="Arial"/>
          <w:sz w:val="24"/>
          <w:szCs w:val="24"/>
        </w:rPr>
        <w:t> </w:t>
      </w:r>
    </w:p>
    <w:p w:rsidR="007C767B" w:rsidRPr="003061D8" w:rsidRDefault="007C767B" w:rsidP="007C767B">
      <w:pPr>
        <w:jc w:val="both"/>
        <w:rPr>
          <w:rFonts w:ascii="Arial" w:hAnsi="Arial" w:cs="Arial"/>
          <w:sz w:val="24"/>
          <w:szCs w:val="24"/>
        </w:rPr>
      </w:pPr>
      <w:r w:rsidRPr="003061D8">
        <w:rPr>
          <w:rFonts w:ascii="Arial" w:hAnsi="Arial" w:cs="Arial"/>
          <w:sz w:val="24"/>
          <w:szCs w:val="24"/>
        </w:rPr>
        <w:t>         В соответствии с Федеральным законом от 06 октября 2003 года № 131-ФЗ «Об общих принципах организации местного самоуправления в Российской Федерации», Градостроительным кодекса РФ, Уставом МО «</w:t>
      </w:r>
      <w:proofErr w:type="spellStart"/>
      <w:r w:rsidRPr="003061D8">
        <w:rPr>
          <w:rFonts w:ascii="Arial" w:hAnsi="Arial" w:cs="Arial"/>
          <w:sz w:val="24"/>
          <w:szCs w:val="24"/>
        </w:rPr>
        <w:t>Камышинск</w:t>
      </w:r>
      <w:r w:rsidR="001321B9">
        <w:rPr>
          <w:rFonts w:ascii="Arial" w:hAnsi="Arial" w:cs="Arial"/>
          <w:sz w:val="24"/>
          <w:szCs w:val="24"/>
        </w:rPr>
        <w:t>ий</w:t>
      </w:r>
      <w:proofErr w:type="spellEnd"/>
      <w:r w:rsidR="001321B9">
        <w:rPr>
          <w:rFonts w:ascii="Arial" w:hAnsi="Arial" w:cs="Arial"/>
          <w:sz w:val="24"/>
          <w:szCs w:val="24"/>
        </w:rPr>
        <w:t> </w:t>
      </w:r>
      <w:bookmarkStart w:id="0" w:name="_GoBack"/>
      <w:bookmarkEnd w:id="0"/>
      <w:r w:rsidRPr="003061D8">
        <w:rPr>
          <w:rFonts w:ascii="Arial" w:hAnsi="Arial" w:cs="Arial"/>
          <w:sz w:val="24"/>
          <w:szCs w:val="24"/>
        </w:rPr>
        <w:t>сельсовет» Курского района Курской области, Генеральным планом, Правилами землепользования и застройки МО «</w:t>
      </w:r>
      <w:proofErr w:type="spellStart"/>
      <w:r w:rsidRPr="003061D8">
        <w:rPr>
          <w:rFonts w:ascii="Arial" w:hAnsi="Arial" w:cs="Arial"/>
          <w:sz w:val="24"/>
          <w:szCs w:val="24"/>
        </w:rPr>
        <w:t>Камышинский</w:t>
      </w:r>
      <w:proofErr w:type="spellEnd"/>
      <w:r w:rsidRPr="003061D8">
        <w:rPr>
          <w:rFonts w:ascii="Arial" w:hAnsi="Arial" w:cs="Arial"/>
          <w:sz w:val="24"/>
          <w:szCs w:val="24"/>
        </w:rPr>
        <w:t xml:space="preserve"> сельсовет» Курского района Курской области, Администрация </w:t>
      </w:r>
      <w:proofErr w:type="spellStart"/>
      <w:r w:rsidRPr="003061D8">
        <w:rPr>
          <w:rFonts w:ascii="Arial" w:hAnsi="Arial" w:cs="Arial"/>
          <w:sz w:val="24"/>
          <w:szCs w:val="24"/>
        </w:rPr>
        <w:t>Камышинского</w:t>
      </w:r>
      <w:proofErr w:type="spellEnd"/>
      <w:r w:rsidRPr="003061D8">
        <w:rPr>
          <w:rFonts w:ascii="Arial" w:hAnsi="Arial" w:cs="Arial"/>
          <w:sz w:val="24"/>
          <w:szCs w:val="24"/>
        </w:rPr>
        <w:t>  сельсовета Курского района Курской области ПОСТАНОВЛЯЕТ:</w:t>
      </w:r>
    </w:p>
    <w:p w:rsidR="007C767B" w:rsidRPr="003061D8" w:rsidRDefault="007C767B" w:rsidP="007C767B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3061D8">
        <w:rPr>
          <w:rFonts w:ascii="Arial" w:hAnsi="Arial" w:cs="Arial"/>
          <w:sz w:val="24"/>
          <w:szCs w:val="24"/>
        </w:rPr>
        <w:t>1.Установить вид разрешенного использовани</w:t>
      </w:r>
      <w:r w:rsidR="001321B9">
        <w:rPr>
          <w:rFonts w:ascii="Arial" w:hAnsi="Arial" w:cs="Arial"/>
          <w:sz w:val="24"/>
          <w:szCs w:val="24"/>
        </w:rPr>
        <w:t>я земельного участка площадью 10</w:t>
      </w:r>
      <w:r w:rsidRPr="003061D8">
        <w:rPr>
          <w:rFonts w:ascii="Arial" w:hAnsi="Arial" w:cs="Arial"/>
          <w:sz w:val="24"/>
          <w:szCs w:val="24"/>
        </w:rPr>
        <w:t xml:space="preserve">00 </w:t>
      </w:r>
      <w:proofErr w:type="spellStart"/>
      <w:r w:rsidRPr="003061D8">
        <w:rPr>
          <w:rFonts w:ascii="Arial" w:hAnsi="Arial" w:cs="Arial"/>
          <w:sz w:val="24"/>
          <w:szCs w:val="24"/>
        </w:rPr>
        <w:t>кв.м</w:t>
      </w:r>
      <w:proofErr w:type="spellEnd"/>
      <w:r w:rsidRPr="003061D8">
        <w:rPr>
          <w:rFonts w:ascii="Arial" w:hAnsi="Arial" w:cs="Arial"/>
          <w:sz w:val="24"/>
          <w:szCs w:val="24"/>
        </w:rPr>
        <w:t>. с када</w:t>
      </w:r>
      <w:r>
        <w:rPr>
          <w:rFonts w:ascii="Arial" w:hAnsi="Arial" w:cs="Arial"/>
          <w:sz w:val="24"/>
          <w:szCs w:val="24"/>
        </w:rPr>
        <w:t>с</w:t>
      </w:r>
      <w:r w:rsidR="001321B9">
        <w:rPr>
          <w:rFonts w:ascii="Arial" w:hAnsi="Arial" w:cs="Arial"/>
          <w:sz w:val="24"/>
          <w:szCs w:val="24"/>
        </w:rPr>
        <w:t>тровым номером 46:11:060301:141</w:t>
      </w:r>
      <w:r w:rsidRPr="003061D8">
        <w:rPr>
          <w:rFonts w:ascii="Arial" w:hAnsi="Arial" w:cs="Arial"/>
          <w:sz w:val="24"/>
          <w:szCs w:val="24"/>
        </w:rPr>
        <w:t xml:space="preserve">, расположенного по адресу: Курская область, Курский район, </w:t>
      </w:r>
      <w:proofErr w:type="spellStart"/>
      <w:r w:rsidRPr="003061D8">
        <w:rPr>
          <w:rFonts w:ascii="Arial" w:hAnsi="Arial" w:cs="Arial"/>
          <w:sz w:val="24"/>
          <w:szCs w:val="24"/>
        </w:rPr>
        <w:t>К</w:t>
      </w:r>
      <w:r w:rsidR="001321B9">
        <w:rPr>
          <w:rFonts w:ascii="Arial" w:hAnsi="Arial" w:cs="Arial"/>
          <w:sz w:val="24"/>
          <w:szCs w:val="24"/>
        </w:rPr>
        <w:t>амышинский</w:t>
      </w:r>
      <w:proofErr w:type="spellEnd"/>
      <w:r w:rsidR="001321B9">
        <w:rPr>
          <w:rFonts w:ascii="Arial" w:hAnsi="Arial" w:cs="Arial"/>
          <w:sz w:val="24"/>
          <w:szCs w:val="24"/>
        </w:rPr>
        <w:t xml:space="preserve"> сельсовет, </w:t>
      </w:r>
      <w:proofErr w:type="spellStart"/>
      <w:r w:rsidR="001321B9">
        <w:rPr>
          <w:rFonts w:ascii="Arial" w:hAnsi="Arial" w:cs="Arial"/>
          <w:sz w:val="24"/>
          <w:szCs w:val="24"/>
        </w:rPr>
        <w:t>с.Куркино</w:t>
      </w:r>
      <w:proofErr w:type="spellEnd"/>
      <w:r w:rsidRPr="003061D8">
        <w:rPr>
          <w:rFonts w:ascii="Arial" w:hAnsi="Arial" w:cs="Arial"/>
          <w:sz w:val="24"/>
          <w:szCs w:val="24"/>
        </w:rPr>
        <w:t xml:space="preserve"> - «для ведения личного подсобного хозяйства (приусадебный земельный участок)».</w:t>
      </w:r>
    </w:p>
    <w:p w:rsidR="007C767B" w:rsidRPr="003061D8" w:rsidRDefault="007C767B" w:rsidP="007C767B">
      <w:pPr>
        <w:jc w:val="both"/>
        <w:rPr>
          <w:rFonts w:ascii="Arial" w:hAnsi="Arial" w:cs="Arial"/>
          <w:sz w:val="24"/>
          <w:szCs w:val="24"/>
        </w:rPr>
      </w:pPr>
      <w:r w:rsidRPr="003061D8">
        <w:rPr>
          <w:rFonts w:ascii="Arial" w:hAnsi="Arial" w:cs="Arial"/>
          <w:sz w:val="24"/>
          <w:szCs w:val="24"/>
        </w:rPr>
        <w:t>2. Обратиться в Управление Федеральной службы государственной регистрации, кадастра и картографии по Курской области для внесения изменений в сведения о земельном участке.</w:t>
      </w:r>
    </w:p>
    <w:p w:rsidR="007C767B" w:rsidRPr="003061D8" w:rsidRDefault="007C767B" w:rsidP="007C767B">
      <w:pPr>
        <w:jc w:val="both"/>
        <w:rPr>
          <w:rFonts w:ascii="Arial" w:hAnsi="Arial" w:cs="Arial"/>
          <w:sz w:val="24"/>
          <w:szCs w:val="24"/>
        </w:rPr>
      </w:pPr>
      <w:r w:rsidRPr="003061D8">
        <w:rPr>
          <w:rFonts w:ascii="Arial" w:hAnsi="Arial" w:cs="Arial"/>
          <w:sz w:val="24"/>
          <w:szCs w:val="24"/>
        </w:rPr>
        <w:t>3. Настоящее постановление вступает в силу со дня его подписания и подлежит о</w:t>
      </w:r>
      <w:r>
        <w:rPr>
          <w:rFonts w:ascii="Arial" w:hAnsi="Arial" w:cs="Arial"/>
          <w:sz w:val="24"/>
          <w:szCs w:val="24"/>
        </w:rPr>
        <w:t>бнародованию</w:t>
      </w:r>
      <w:r w:rsidRPr="003061D8">
        <w:rPr>
          <w:rFonts w:ascii="Arial" w:hAnsi="Arial" w:cs="Arial"/>
          <w:sz w:val="24"/>
          <w:szCs w:val="24"/>
        </w:rPr>
        <w:t>.</w:t>
      </w:r>
    </w:p>
    <w:p w:rsidR="007C767B" w:rsidRPr="00E20F02" w:rsidRDefault="007C767B" w:rsidP="007C7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7C767B" w:rsidRPr="00E20F02" w:rsidRDefault="007C767B" w:rsidP="007C767B">
      <w:pPr>
        <w:rPr>
          <w:rFonts w:ascii="Arial" w:hAnsi="Arial" w:cs="Arial"/>
          <w:sz w:val="24"/>
          <w:szCs w:val="24"/>
        </w:rPr>
      </w:pPr>
      <w:r w:rsidRPr="00E20F02">
        <w:rPr>
          <w:rFonts w:ascii="Arial" w:hAnsi="Arial" w:cs="Arial"/>
          <w:sz w:val="24"/>
          <w:szCs w:val="24"/>
        </w:rPr>
        <w:t> </w:t>
      </w:r>
    </w:p>
    <w:p w:rsidR="007C767B" w:rsidRDefault="001321B9" w:rsidP="007C76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7C7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767B">
        <w:rPr>
          <w:rFonts w:ascii="Arial" w:hAnsi="Arial" w:cs="Arial"/>
          <w:sz w:val="24"/>
          <w:szCs w:val="24"/>
        </w:rPr>
        <w:t>Камышинского</w:t>
      </w:r>
      <w:proofErr w:type="spellEnd"/>
      <w:r w:rsidR="007C767B">
        <w:rPr>
          <w:rFonts w:ascii="Arial" w:hAnsi="Arial" w:cs="Arial"/>
          <w:sz w:val="24"/>
          <w:szCs w:val="24"/>
        </w:rPr>
        <w:t> сельсовета</w:t>
      </w:r>
    </w:p>
    <w:p w:rsidR="007C767B" w:rsidRPr="00E20F02" w:rsidRDefault="007C767B" w:rsidP="007C76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Курского района                                                                    </w:t>
      </w:r>
      <w:r w:rsidR="001321B9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="001321B9">
        <w:rPr>
          <w:rFonts w:ascii="Arial" w:hAnsi="Arial" w:cs="Arial"/>
          <w:sz w:val="24"/>
          <w:szCs w:val="24"/>
        </w:rPr>
        <w:t>П.В.Красников</w:t>
      </w:r>
      <w:proofErr w:type="spellEnd"/>
      <w:r>
        <w:rPr>
          <w:rFonts w:ascii="Arial" w:hAnsi="Arial" w:cs="Arial"/>
          <w:sz w:val="24"/>
          <w:szCs w:val="24"/>
        </w:rPr>
        <w:t xml:space="preserve">           </w:t>
      </w:r>
    </w:p>
    <w:p w:rsidR="007C767B" w:rsidRDefault="007C767B" w:rsidP="007C767B"/>
    <w:p w:rsidR="00DC1E70" w:rsidRDefault="00DC1E70"/>
    <w:sectPr w:rsidR="00DC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7B"/>
    <w:rsid w:val="001321B9"/>
    <w:rsid w:val="007C767B"/>
    <w:rsid w:val="00DC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C319"/>
  <w15:chartTrackingRefBased/>
  <w15:docId w15:val="{F8182F46-49C8-4D74-BB6F-421F1B7D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6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2022-05-20T05:11:00Z</dcterms:created>
  <dcterms:modified xsi:type="dcterms:W3CDTF">2022-05-20T05:42:00Z</dcterms:modified>
</cp:coreProperties>
</file>