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5" w:rsidRDefault="00904365" w:rsidP="00904365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9C6365" wp14:editId="129DDAF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65" w:rsidRPr="00904365" w:rsidRDefault="00904365" w:rsidP="009357B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04365">
        <w:rPr>
          <w:rFonts w:ascii="Times New Roman" w:hAnsi="Times New Roman" w:cs="Times New Roman"/>
          <w:b/>
          <w:sz w:val="28"/>
          <w:szCs w:val="28"/>
        </w:rPr>
        <w:t xml:space="preserve">Новый ФАП в </w:t>
      </w:r>
      <w:proofErr w:type="spellStart"/>
      <w:r w:rsidRPr="00904365"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 w:rsidRPr="00904365">
        <w:rPr>
          <w:rFonts w:ascii="Times New Roman" w:hAnsi="Times New Roman" w:cs="Times New Roman"/>
          <w:b/>
          <w:sz w:val="28"/>
          <w:szCs w:val="28"/>
        </w:rPr>
        <w:t xml:space="preserve"> районе поставлен на кадастровый учет</w:t>
      </w:r>
      <w:proofErr w:type="gramEnd"/>
    </w:p>
    <w:bookmarkEnd w:id="0"/>
    <w:p w:rsidR="00E54FC1" w:rsidRPr="00A83D47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47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внесены сведения о фельдшерско-акушерском пункте, расположенном в </w:t>
      </w:r>
      <w:proofErr w:type="spellStart"/>
      <w:r w:rsidRPr="00A83D47"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 w:rsidRPr="00A83D47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>Строительство новых и реконструкция действующих фельдшерско-акушерских пунктов в регионе ведется в рамках национального проекта «Здравоохранение», а также государственной программы «Развитие здравоохранения в Курской области».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>Целью национального проекта и программы является обеспечение доступности медицинской помощи и повышение эффективности медицинских услуг. Их реализация предусматривает модернизацию участковых и районных больниц с параллельным развитием сети фельдшерско-акушерских пунктов и строительством мобильных медицинских комплексов.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 xml:space="preserve">Новый объект кадастрового учета расположен в селе Верхний Любаж на улице </w:t>
      </w:r>
      <w:proofErr w:type="gramStart"/>
      <w:r w:rsidRPr="0090436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04365">
        <w:rPr>
          <w:rFonts w:ascii="Times New Roman" w:hAnsi="Times New Roman" w:cs="Times New Roman"/>
          <w:sz w:val="28"/>
          <w:szCs w:val="28"/>
        </w:rPr>
        <w:t>, дом 1, и представляет собой одноэтажное здание общей площадью 88 кв. м. Фельдшерско-акушерский пункт функционирует в рамках предоставления сельским жителям квалифицированной доврачебной помощи. Пункт оснащен всем необходимым для того, чтобы медицинские работники смогли оказать пациентам плановую, неотложную и экстренную помощи. </w:t>
      </w:r>
    </w:p>
    <w:p w:rsidR="00650E47" w:rsidRPr="00904365" w:rsidRDefault="00650E47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E47" w:rsidRPr="0090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5"/>
    <w:rsid w:val="002126C8"/>
    <w:rsid w:val="00645D55"/>
    <w:rsid w:val="00650E47"/>
    <w:rsid w:val="00904365"/>
    <w:rsid w:val="009357BA"/>
    <w:rsid w:val="00A83D47"/>
    <w:rsid w:val="00E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58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User</cp:lastModifiedBy>
  <cp:revision>2</cp:revision>
  <dcterms:created xsi:type="dcterms:W3CDTF">2020-12-02T09:48:00Z</dcterms:created>
  <dcterms:modified xsi:type="dcterms:W3CDTF">2020-12-02T09:48:00Z</dcterms:modified>
</cp:coreProperties>
</file>