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AF6" w:rsidRDefault="00301AF6" w:rsidP="00301AF6">
      <w:pPr>
        <w:pStyle w:val="a3"/>
        <w:jc w:val="right"/>
        <w:rPr>
          <w:rFonts w:ascii="Segoe UI" w:hAnsi="Segoe UI" w:cs="Segoe UI"/>
          <w:sz w:val="28"/>
          <w:szCs w:val="28"/>
        </w:rPr>
      </w:pPr>
      <w:r w:rsidRPr="0056191F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8781FB2" wp14:editId="6364CFCC">
            <wp:simplePos x="0" y="0"/>
            <wp:positionH relativeFrom="column">
              <wp:posOffset>-271780</wp:posOffset>
            </wp:positionH>
            <wp:positionV relativeFrom="paragraph">
              <wp:posOffset>-107950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28"/>
          <w:szCs w:val="28"/>
        </w:rPr>
        <w:t>ПРЕСС-РЕЛИЗ</w:t>
      </w:r>
    </w:p>
    <w:p w:rsidR="00301AF6" w:rsidRDefault="00301AF6" w:rsidP="00301AF6">
      <w:pPr>
        <w:pStyle w:val="a3"/>
        <w:jc w:val="right"/>
        <w:rPr>
          <w:rFonts w:ascii="Segoe UI" w:hAnsi="Segoe UI" w:cs="Segoe UI"/>
          <w:sz w:val="28"/>
          <w:szCs w:val="28"/>
        </w:rPr>
      </w:pPr>
    </w:p>
    <w:p w:rsidR="00301AF6" w:rsidRDefault="00301AF6" w:rsidP="00301AF6">
      <w:pPr>
        <w:pStyle w:val="a3"/>
        <w:jc w:val="right"/>
        <w:rPr>
          <w:rFonts w:ascii="Segoe UI" w:hAnsi="Segoe UI" w:cs="Segoe UI"/>
          <w:sz w:val="28"/>
          <w:szCs w:val="28"/>
        </w:rPr>
      </w:pPr>
    </w:p>
    <w:p w:rsidR="00C76EA2" w:rsidRDefault="00C76EA2" w:rsidP="00C76EA2">
      <w:pPr>
        <w:pStyle w:val="a3"/>
        <w:jc w:val="center"/>
        <w:rPr>
          <w:rFonts w:ascii="Segoe UI" w:hAnsi="Segoe UI" w:cs="Segoe UI"/>
          <w:sz w:val="28"/>
          <w:szCs w:val="28"/>
        </w:rPr>
      </w:pPr>
    </w:p>
    <w:p w:rsidR="007801B2" w:rsidRDefault="007801B2" w:rsidP="00C76EA2">
      <w:pPr>
        <w:pStyle w:val="a3"/>
        <w:jc w:val="center"/>
        <w:rPr>
          <w:rFonts w:ascii="Segoe UI" w:hAnsi="Segoe UI" w:cs="Segoe UI"/>
          <w:sz w:val="24"/>
          <w:szCs w:val="24"/>
        </w:rPr>
      </w:pPr>
      <w:r w:rsidRPr="00C76EA2">
        <w:rPr>
          <w:rFonts w:ascii="Segoe UI" w:hAnsi="Segoe UI" w:cs="Segoe UI"/>
          <w:sz w:val="24"/>
          <w:szCs w:val="24"/>
        </w:rPr>
        <w:t>ЗА 11 МЕСЯЦЕВ 2018 ГОДА КУРЯНЕ ОБРАТИЛИСЬ</w:t>
      </w:r>
      <w:r w:rsidR="00C76EA2">
        <w:rPr>
          <w:rFonts w:ascii="Segoe UI" w:hAnsi="Segoe UI" w:cs="Segoe UI"/>
          <w:sz w:val="24"/>
          <w:szCs w:val="24"/>
        </w:rPr>
        <w:t xml:space="preserve"> </w:t>
      </w:r>
      <w:r w:rsidRPr="00C76EA2">
        <w:rPr>
          <w:rFonts w:ascii="Segoe UI" w:hAnsi="Segoe UI" w:cs="Segoe UI"/>
          <w:sz w:val="24"/>
          <w:szCs w:val="24"/>
        </w:rPr>
        <w:t xml:space="preserve">ЗА </w:t>
      </w:r>
      <w:r w:rsidR="00301AF6" w:rsidRPr="00C76EA2">
        <w:rPr>
          <w:rFonts w:ascii="Segoe UI" w:hAnsi="Segoe UI" w:cs="Segoe UI"/>
          <w:sz w:val="24"/>
          <w:szCs w:val="24"/>
        </w:rPr>
        <w:t>Э</w:t>
      </w:r>
      <w:r w:rsidRPr="00C76EA2">
        <w:rPr>
          <w:rFonts w:ascii="Segoe UI" w:hAnsi="Segoe UI" w:cs="Segoe UI"/>
          <w:sz w:val="24"/>
          <w:szCs w:val="24"/>
        </w:rPr>
        <w:t>КСТЕРРИТОРИАЛЬНЫМИ УСЛУГАМИ РОСРЕЕСТРА</w:t>
      </w:r>
      <w:r w:rsidR="00C76EA2">
        <w:rPr>
          <w:rFonts w:ascii="Segoe UI" w:hAnsi="Segoe UI" w:cs="Segoe UI"/>
          <w:sz w:val="24"/>
          <w:szCs w:val="24"/>
        </w:rPr>
        <w:t xml:space="preserve"> </w:t>
      </w:r>
      <w:r w:rsidRPr="00C76EA2">
        <w:rPr>
          <w:rFonts w:ascii="Segoe UI" w:hAnsi="Segoe UI" w:cs="Segoe UI"/>
          <w:sz w:val="24"/>
          <w:szCs w:val="24"/>
        </w:rPr>
        <w:t>БОЛЕЕ</w:t>
      </w:r>
      <w:r w:rsidR="00B01803" w:rsidRPr="00C76EA2">
        <w:rPr>
          <w:rFonts w:ascii="Segoe UI" w:hAnsi="Segoe UI" w:cs="Segoe UI"/>
          <w:sz w:val="24"/>
          <w:szCs w:val="24"/>
        </w:rPr>
        <w:t xml:space="preserve"> </w:t>
      </w:r>
      <w:r w:rsidRPr="00C76EA2">
        <w:rPr>
          <w:rFonts w:ascii="Segoe UI" w:hAnsi="Segoe UI" w:cs="Segoe UI"/>
          <w:sz w:val="24"/>
          <w:szCs w:val="24"/>
        </w:rPr>
        <w:t>ТЫСЯЧИ РАЗ</w:t>
      </w:r>
    </w:p>
    <w:p w:rsidR="009E6F25" w:rsidRPr="00C76EA2" w:rsidRDefault="009E6F25" w:rsidP="00C76EA2">
      <w:pPr>
        <w:pStyle w:val="a3"/>
        <w:jc w:val="center"/>
        <w:rPr>
          <w:rFonts w:ascii="Segoe UI" w:hAnsi="Segoe UI" w:cs="Segoe UI"/>
          <w:sz w:val="24"/>
          <w:szCs w:val="24"/>
        </w:rPr>
      </w:pPr>
    </w:p>
    <w:p w:rsidR="009E6F25" w:rsidRPr="009E6F25" w:rsidRDefault="009E6F25" w:rsidP="009E6F25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E6F25">
        <w:rPr>
          <w:rFonts w:ascii="Segoe UI" w:hAnsi="Segoe UI" w:cs="Segoe UI"/>
          <w:sz w:val="24"/>
          <w:szCs w:val="24"/>
        </w:rPr>
        <w:t>За одиннадцать месяцев 2018 года Кадастровая палата по Курской области приняла 1065 заявлений на государственную регистрацию прав и кадастровый учет по экстерриториальному принципу*. Это в 1,5 раза больше показателя 2017 года, когда возможностью дистанционного оформления собственности куряне воспользовались около 700 раз.</w:t>
      </w:r>
    </w:p>
    <w:p w:rsidR="009E6F25" w:rsidRPr="009E6F25" w:rsidRDefault="009E6F25" w:rsidP="009E6F25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E6F25">
        <w:rPr>
          <w:rFonts w:ascii="Segoe UI" w:hAnsi="Segoe UI" w:cs="Segoe UI"/>
          <w:sz w:val="24"/>
          <w:szCs w:val="24"/>
        </w:rPr>
        <w:t>Возможность проводить кадастровый учет и регистрацию права объектов недвижимого имущества из любого региона России предусмотрена законом о государственной регистрации недвижимости с 1 января 2017 года. С момента вступления закона в силу Кадастровой палатой по Курской области принято более 1700 заявлений на проведение учетно-регистрационных действий по экстерриториальному принципу.</w:t>
      </w:r>
    </w:p>
    <w:p w:rsidR="009E6F25" w:rsidRPr="009E6F25" w:rsidRDefault="009E6F25" w:rsidP="009E6F25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E6F25">
        <w:rPr>
          <w:rFonts w:ascii="Segoe UI" w:hAnsi="Segoe UI" w:cs="Segoe UI"/>
          <w:sz w:val="24"/>
          <w:szCs w:val="24"/>
        </w:rPr>
        <w:t>Наибольшее количество обращений в 2018 году касалось объектов, расположенных в Белгородской и Орловской областях. Также в число регионов-лидеров вошли Москва и Московская область, Республика Крым, Воронежская, Брянская, Тамбовская и Тульская области, Республика Мордовия.</w:t>
      </w:r>
    </w:p>
    <w:p w:rsidR="009E6F25" w:rsidRPr="009E6F25" w:rsidRDefault="009E6F25" w:rsidP="009E6F25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E6F25">
        <w:rPr>
          <w:rFonts w:ascii="Segoe UI" w:hAnsi="Segoe UI" w:cs="Segoe UI"/>
          <w:sz w:val="24"/>
          <w:szCs w:val="24"/>
        </w:rPr>
        <w:t>Территориями наименьшего спроса оказались Амурская, Волгоградская, Ярославская, Челябинская и Тверская области, Республика Коми, Республика Кабардино-Балкария, Камчатский край.</w:t>
      </w:r>
    </w:p>
    <w:p w:rsidR="009E6F25" w:rsidRPr="009E6F25" w:rsidRDefault="009E6F25" w:rsidP="009E6F25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E6F25">
        <w:rPr>
          <w:rFonts w:ascii="Segoe UI" w:hAnsi="Segoe UI" w:cs="Segoe UI"/>
          <w:sz w:val="24"/>
          <w:szCs w:val="24"/>
        </w:rPr>
        <w:t xml:space="preserve">Заявления о </w:t>
      </w:r>
      <w:proofErr w:type="gramStart"/>
      <w:r w:rsidRPr="009E6F25">
        <w:rPr>
          <w:rFonts w:ascii="Segoe UI" w:hAnsi="Segoe UI" w:cs="Segoe UI"/>
          <w:sz w:val="24"/>
          <w:szCs w:val="24"/>
        </w:rPr>
        <w:t>проведении</w:t>
      </w:r>
      <w:proofErr w:type="gramEnd"/>
      <w:r w:rsidRPr="009E6F25">
        <w:rPr>
          <w:rFonts w:ascii="Segoe UI" w:hAnsi="Segoe UI" w:cs="Segoe UI"/>
          <w:sz w:val="24"/>
          <w:szCs w:val="24"/>
        </w:rPr>
        <w:t xml:space="preserve"> кадастрового учета и регистрации прав на недвижимое имущество по экстерриториальному принципу принимаются в офисе Кадастровой палаты по адресу: г. Курск, проезд Сергеева, д. 10. </w:t>
      </w:r>
    </w:p>
    <w:p w:rsidR="009E6F25" w:rsidRPr="009E6F25" w:rsidRDefault="009E6F25" w:rsidP="009E6F25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E6F25">
        <w:rPr>
          <w:rFonts w:ascii="Segoe UI" w:hAnsi="Segoe UI" w:cs="Segoe UI"/>
          <w:sz w:val="24"/>
          <w:szCs w:val="24"/>
        </w:rPr>
        <w:t>Записаться на прием можно по телефону 8 (4712) 72-40-00 или через личный кабинет на сайте </w:t>
      </w:r>
      <w:hyperlink r:id="rId7" w:history="1">
        <w:r w:rsidRPr="009E6F25">
          <w:rPr>
            <w:rStyle w:val="a4"/>
            <w:rFonts w:ascii="Segoe UI" w:hAnsi="Segoe UI" w:cs="Segoe UI"/>
            <w:color w:val="auto"/>
            <w:sz w:val="24"/>
            <w:szCs w:val="24"/>
            <w:u w:val="none"/>
          </w:rPr>
          <w:t>Росреестра</w:t>
        </w:r>
      </w:hyperlink>
      <w:r w:rsidRPr="009E6F25">
        <w:rPr>
          <w:rFonts w:ascii="Segoe UI" w:hAnsi="Segoe UI" w:cs="Segoe UI"/>
          <w:sz w:val="24"/>
          <w:szCs w:val="24"/>
        </w:rPr>
        <w:t>. График работы офиса можно уточнить по телефону контактного центра 8-800-100-34-34. </w:t>
      </w:r>
    </w:p>
    <w:p w:rsidR="009E6F25" w:rsidRPr="009E6F25" w:rsidRDefault="009E6F25" w:rsidP="009E6F25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0"/>
          <w:szCs w:val="20"/>
        </w:rPr>
      </w:pPr>
      <w:bookmarkStart w:id="0" w:name="_GoBack"/>
      <w:r w:rsidRPr="009E6F25">
        <w:rPr>
          <w:rFonts w:ascii="Segoe UI" w:hAnsi="Segoe UI" w:cs="Segoe UI"/>
          <w:sz w:val="20"/>
          <w:szCs w:val="20"/>
        </w:rPr>
        <w:t>*Экстерриториальный принцип оказания услуг Росреестра – это возможность обращаться за регистрацией прав и постановкой на кадастровый учет в офис приема-выдачи документов безотносительно места расположения объекта недвижимости.</w:t>
      </w:r>
    </w:p>
    <w:bookmarkEnd w:id="0"/>
    <w:p w:rsidR="000B693C" w:rsidRPr="00C76EA2" w:rsidRDefault="000B693C" w:rsidP="000B693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0B693C" w:rsidRPr="00C76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471"/>
    <w:rsid w:val="000B693C"/>
    <w:rsid w:val="001C59B8"/>
    <w:rsid w:val="00300415"/>
    <w:rsid w:val="00301AF6"/>
    <w:rsid w:val="004177F5"/>
    <w:rsid w:val="007801B2"/>
    <w:rsid w:val="00866471"/>
    <w:rsid w:val="009E6F25"/>
    <w:rsid w:val="00B01803"/>
    <w:rsid w:val="00C72D1D"/>
    <w:rsid w:val="00C7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Текст новости"/>
    <w:rsid w:val="00866471"/>
  </w:style>
  <w:style w:type="paragraph" w:styleId="1">
    <w:name w:val="heading 1"/>
    <w:basedOn w:val="a"/>
    <w:next w:val="a"/>
    <w:link w:val="10"/>
    <w:autoRedefine/>
    <w:uiPriority w:val="9"/>
    <w:qFormat/>
    <w:rsid w:val="00866471"/>
    <w:pPr>
      <w:keepNext/>
      <w:keepLines/>
      <w:spacing w:before="240" w:after="0"/>
      <w:jc w:val="both"/>
      <w:outlineLvl w:val="0"/>
    </w:pPr>
    <w:rPr>
      <w:rFonts w:ascii="Segoe UI" w:eastAsia="Arial" w:hAnsi="Segoe UI" w:cs="Segoe UI"/>
      <w:b/>
      <w:bCs/>
      <w:color w:val="00B05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471"/>
    <w:rPr>
      <w:rFonts w:ascii="Segoe UI" w:eastAsia="Arial" w:hAnsi="Segoe UI" w:cs="Segoe UI"/>
      <w:b/>
      <w:bCs/>
      <w:color w:val="00B050"/>
      <w:sz w:val="24"/>
      <w:szCs w:val="24"/>
      <w:lang w:eastAsia="ru-RU"/>
    </w:rPr>
  </w:style>
  <w:style w:type="paragraph" w:styleId="a3">
    <w:name w:val="No Spacing"/>
    <w:uiPriority w:val="1"/>
    <w:qFormat/>
    <w:rsid w:val="00866471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69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Текст новости"/>
    <w:rsid w:val="00866471"/>
  </w:style>
  <w:style w:type="paragraph" w:styleId="1">
    <w:name w:val="heading 1"/>
    <w:basedOn w:val="a"/>
    <w:next w:val="a"/>
    <w:link w:val="10"/>
    <w:autoRedefine/>
    <w:uiPriority w:val="9"/>
    <w:qFormat/>
    <w:rsid w:val="00866471"/>
    <w:pPr>
      <w:keepNext/>
      <w:keepLines/>
      <w:spacing w:before="240" w:after="0"/>
      <w:jc w:val="both"/>
      <w:outlineLvl w:val="0"/>
    </w:pPr>
    <w:rPr>
      <w:rFonts w:ascii="Segoe UI" w:eastAsia="Arial" w:hAnsi="Segoe UI" w:cs="Segoe UI"/>
      <w:b/>
      <w:bCs/>
      <w:color w:val="00B05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471"/>
    <w:rPr>
      <w:rFonts w:ascii="Segoe UI" w:eastAsia="Arial" w:hAnsi="Segoe UI" w:cs="Segoe UI"/>
      <w:b/>
      <w:bCs/>
      <w:color w:val="00B050"/>
      <w:sz w:val="24"/>
      <w:szCs w:val="24"/>
      <w:lang w:eastAsia="ru-RU"/>
    </w:rPr>
  </w:style>
  <w:style w:type="paragraph" w:styleId="a3">
    <w:name w:val="No Spacing"/>
    <w:uiPriority w:val="1"/>
    <w:qFormat/>
    <w:rsid w:val="00866471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69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ru/sit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dcterms:created xsi:type="dcterms:W3CDTF">2018-12-07T08:55:00Z</dcterms:created>
  <dcterms:modified xsi:type="dcterms:W3CDTF">2018-12-07T08:55:00Z</dcterms:modified>
</cp:coreProperties>
</file>